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D9" w:rsidRDefault="00A92CD9" w:rsidP="000F1AD1">
      <w:pPr>
        <w:rPr>
          <w:sz w:val="28"/>
        </w:rPr>
      </w:pPr>
      <w:r w:rsidRPr="00A92CD9">
        <w:rPr>
          <w:sz w:val="28"/>
          <w:highlight w:val="yellow"/>
        </w:rPr>
        <w:t>Needs to be made into a PDF</w:t>
      </w:r>
      <w:bookmarkStart w:id="0" w:name="_GoBack"/>
      <w:bookmarkEnd w:id="0"/>
    </w:p>
    <w:p w:rsidR="00A92CD9" w:rsidRDefault="00A92CD9" w:rsidP="000F1AD1">
      <w:pPr>
        <w:rPr>
          <w:sz w:val="28"/>
        </w:rPr>
      </w:pPr>
    </w:p>
    <w:p w:rsidR="00817622" w:rsidRDefault="00817622" w:rsidP="000F1AD1">
      <w:r w:rsidRPr="004208B1">
        <w:rPr>
          <w:sz w:val="28"/>
        </w:rPr>
        <w:t>Active Geelong Ambassador GP’s Project</w:t>
      </w:r>
      <w:r w:rsidR="00EF7A0D" w:rsidRPr="004208B1">
        <w:rPr>
          <w:sz w:val="28"/>
        </w:rPr>
        <w:br/>
      </w:r>
    </w:p>
    <w:p w:rsidR="005876C5" w:rsidRDefault="005876C5" w:rsidP="000F1AD1">
      <w:r>
        <w:t xml:space="preserve">The Active Geelong Ambassador GP’s project saw a network of GP’s from Geelong and the Surf Coast </w:t>
      </w:r>
      <w:r w:rsidR="005D6F80">
        <w:t xml:space="preserve">in Victoria to </w:t>
      </w:r>
      <w:r>
        <w:t>come together to consider how local doctors can take a role in the physical activity of their patients.</w:t>
      </w:r>
    </w:p>
    <w:p w:rsidR="005876C5" w:rsidRDefault="00710735" w:rsidP="000F1AD1">
      <w:r>
        <w:t xml:space="preserve">GP’s </w:t>
      </w:r>
      <w:r w:rsidR="00B65154">
        <w:t>prompting</w:t>
      </w:r>
      <w:r>
        <w:t xml:space="preserve"> their patients to be more active </w:t>
      </w:r>
      <w:r w:rsidR="005876C5">
        <w:t>is an effective way of motivating people</w:t>
      </w:r>
      <w:r>
        <w:t>,</w:t>
      </w:r>
      <w:r w:rsidR="005876C5">
        <w:t xml:space="preserve"> </w:t>
      </w:r>
      <w:r w:rsidR="00B65154">
        <w:t>however there are many reasons why it can be a difficult conversation to have</w:t>
      </w:r>
      <w:r w:rsidR="005876C5">
        <w:t xml:space="preserve">. </w:t>
      </w:r>
      <w:r w:rsidR="004C1754">
        <w:t xml:space="preserve">Unfortunately, previous </w:t>
      </w:r>
      <w:r w:rsidR="00A23829">
        <w:t>research</w:t>
      </w:r>
      <w:r w:rsidR="004C1754">
        <w:t xml:space="preserve"> offer</w:t>
      </w:r>
      <w:r w:rsidR="00A23829">
        <w:t>s</w:t>
      </w:r>
      <w:r w:rsidR="004C1754">
        <w:t xml:space="preserve"> </w:t>
      </w:r>
      <w:r w:rsidR="005876C5">
        <w:t>little or no</w:t>
      </w:r>
      <w:r w:rsidR="00A23829">
        <w:t xml:space="preserve"> practical help on</w:t>
      </w:r>
      <w:r w:rsidR="005876C5">
        <w:t xml:space="preserve"> how doctors</w:t>
      </w:r>
      <w:r w:rsidR="00A23829">
        <w:t xml:space="preserve"> should</w:t>
      </w:r>
      <w:r w:rsidR="004C1754">
        <w:t xml:space="preserve"> </w:t>
      </w:r>
      <w:r w:rsidR="005876C5">
        <w:t>bro</w:t>
      </w:r>
      <w:r w:rsidR="004C1754">
        <w:t>a</w:t>
      </w:r>
      <w:r w:rsidR="005876C5">
        <w:t>ch the subject</w:t>
      </w:r>
      <w:r w:rsidR="00A23829">
        <w:t xml:space="preserve"> and what resources are most effective.</w:t>
      </w:r>
      <w:r w:rsidR="005876C5">
        <w:t xml:space="preserve"> </w:t>
      </w:r>
    </w:p>
    <w:p w:rsidR="000F4FC7" w:rsidRDefault="004C1754" w:rsidP="005876C5">
      <w:r>
        <w:t>A</w:t>
      </w:r>
      <w:r w:rsidR="005876C5">
        <w:t xml:space="preserve">n initial group of 15 GPs came together for a series of </w:t>
      </w:r>
      <w:hyperlink r:id="rId5" w:history="1">
        <w:r w:rsidR="005876C5" w:rsidRPr="00C82ADB">
          <w:rPr>
            <w:rStyle w:val="Hyperlink"/>
          </w:rPr>
          <w:t>systems thinking</w:t>
        </w:r>
      </w:hyperlink>
      <w:r w:rsidR="005876C5">
        <w:t xml:space="preserve"> workshops to</w:t>
      </w:r>
      <w:r w:rsidR="000F4FC7">
        <w:t>:</w:t>
      </w:r>
    </w:p>
    <w:p w:rsidR="000F4FC7" w:rsidRDefault="000F4FC7" w:rsidP="000F4FC7">
      <w:pPr>
        <w:pStyle w:val="ListParagraph"/>
        <w:numPr>
          <w:ilvl w:val="0"/>
          <w:numId w:val="1"/>
        </w:numPr>
      </w:pPr>
      <w:r>
        <w:t>D</w:t>
      </w:r>
      <w:r w:rsidR="005876C5">
        <w:t>elve deeper into the various reasons why GPs might find it difficul</w:t>
      </w:r>
      <w:r w:rsidR="004C1754">
        <w:t>t to start these conversations</w:t>
      </w:r>
    </w:p>
    <w:p w:rsidR="00DD4BEB" w:rsidRDefault="000F4FC7" w:rsidP="000F4FC7">
      <w:pPr>
        <w:pStyle w:val="ListParagraph"/>
        <w:numPr>
          <w:ilvl w:val="0"/>
          <w:numId w:val="1"/>
        </w:numPr>
      </w:pPr>
      <w:r>
        <w:t>I</w:t>
      </w:r>
      <w:r w:rsidR="00804E84">
        <w:t xml:space="preserve">dentify </w:t>
      </w:r>
      <w:r w:rsidR="004C1754">
        <w:t>possible solutions that could make it easier to do so</w:t>
      </w:r>
    </w:p>
    <w:p w:rsidR="00DD4BEB" w:rsidRDefault="004C1754" w:rsidP="00DD4BEB">
      <w:r>
        <w:t xml:space="preserve">Together, the GPs identified eight </w:t>
      </w:r>
      <w:r w:rsidR="005876C5">
        <w:t xml:space="preserve">strategies that </w:t>
      </w:r>
      <w:r w:rsidR="00E22FBC">
        <w:t>could serve as conversation</w:t>
      </w:r>
      <w:r w:rsidR="00DD4BEB">
        <w:t xml:space="preserve"> </w:t>
      </w:r>
      <w:r w:rsidR="00E22FBC">
        <w:t>starters</w:t>
      </w:r>
      <w:r w:rsidR="008D7324">
        <w:t xml:space="preserve"> and included the elements of</w:t>
      </w:r>
      <w:r w:rsidR="00DD4BEB">
        <w:t>:</w:t>
      </w:r>
    </w:p>
    <w:p w:rsidR="00DD4BEB" w:rsidRDefault="00DD4BEB" w:rsidP="00DD4BEB">
      <w:pPr>
        <w:pStyle w:val="ListParagraph"/>
        <w:numPr>
          <w:ilvl w:val="0"/>
          <w:numId w:val="3"/>
        </w:numPr>
      </w:pPr>
      <w:r>
        <w:t>F</w:t>
      </w:r>
      <w:r w:rsidR="00E22FBC">
        <w:t>liers</w:t>
      </w:r>
    </w:p>
    <w:p w:rsidR="00DD4BEB" w:rsidRDefault="00DD4BEB" w:rsidP="00DD4BEB">
      <w:pPr>
        <w:pStyle w:val="ListParagraph"/>
        <w:numPr>
          <w:ilvl w:val="0"/>
          <w:numId w:val="3"/>
        </w:numPr>
      </w:pPr>
      <w:r>
        <w:t>P</w:t>
      </w:r>
      <w:r w:rsidR="00E22FBC">
        <w:t>osters</w:t>
      </w:r>
    </w:p>
    <w:p w:rsidR="00DD4BEB" w:rsidRDefault="00DD4BEB" w:rsidP="00DD4BEB">
      <w:pPr>
        <w:pStyle w:val="ListParagraph"/>
        <w:numPr>
          <w:ilvl w:val="0"/>
          <w:numId w:val="3"/>
        </w:numPr>
      </w:pPr>
      <w:r>
        <w:t>P</w:t>
      </w:r>
      <w:r w:rsidR="00E22FBC">
        <w:t>hysical activity prescription pads</w:t>
      </w:r>
    </w:p>
    <w:p w:rsidR="005876C5" w:rsidRDefault="00A761E1" w:rsidP="00DD4BEB">
      <w:pPr>
        <w:pStyle w:val="ListParagraph"/>
        <w:numPr>
          <w:ilvl w:val="0"/>
          <w:numId w:val="3"/>
        </w:numPr>
      </w:pPr>
      <w:r>
        <w:t>Coaching mentors</w:t>
      </w:r>
    </w:p>
    <w:p w:rsidR="00A761E1" w:rsidRDefault="003B06DA" w:rsidP="00DD4BEB">
      <w:pPr>
        <w:pStyle w:val="ListParagraph"/>
        <w:numPr>
          <w:ilvl w:val="0"/>
          <w:numId w:val="3"/>
        </w:numPr>
      </w:pPr>
      <w:r>
        <w:t>Self-assessment tool</w:t>
      </w:r>
    </w:p>
    <w:p w:rsidR="003B06DA" w:rsidRDefault="003B06DA" w:rsidP="00DD4BEB">
      <w:pPr>
        <w:pStyle w:val="ListParagraph"/>
        <w:numPr>
          <w:ilvl w:val="0"/>
          <w:numId w:val="3"/>
        </w:numPr>
      </w:pPr>
      <w:r>
        <w:t>Online information</w:t>
      </w:r>
    </w:p>
    <w:p w:rsidR="005876C5" w:rsidRDefault="008D7324" w:rsidP="005876C5">
      <w:r>
        <w:t>To determine</w:t>
      </w:r>
      <w:r w:rsidR="00E22FBC">
        <w:t xml:space="preserve"> which (if any) of the eight strategies would </w:t>
      </w:r>
      <w:r w:rsidR="00095699">
        <w:t>work</w:t>
      </w:r>
      <w:r w:rsidR="00E22FBC">
        <w:t xml:space="preserve">, a </w:t>
      </w:r>
      <w:r w:rsidR="00804E84">
        <w:t>M</w:t>
      </w:r>
      <w:r w:rsidR="00E22FBC">
        <w:t xml:space="preserve">achine </w:t>
      </w:r>
      <w:r w:rsidR="00804E84">
        <w:t>L</w:t>
      </w:r>
      <w:r w:rsidR="00E22FBC">
        <w:t>earning study</w:t>
      </w:r>
      <w:r>
        <w:t xml:space="preserve"> was designed</w:t>
      </w:r>
      <w:r w:rsidR="00E22FBC">
        <w:t xml:space="preserve"> with the</w:t>
      </w:r>
      <w:r w:rsidR="004C1754">
        <w:t xml:space="preserve"> help of the</w:t>
      </w:r>
      <w:r w:rsidR="00E22FBC">
        <w:t xml:space="preserve"> </w:t>
      </w:r>
      <w:hyperlink r:id="rId6" w:history="1">
        <w:r w:rsidR="00E22FBC" w:rsidRPr="00F9407D">
          <w:rPr>
            <w:rStyle w:val="Hyperlink"/>
          </w:rPr>
          <w:t>Applied Ar</w:t>
        </w:r>
        <w:r w:rsidR="00804E84" w:rsidRPr="00F9407D">
          <w:rPr>
            <w:rStyle w:val="Hyperlink"/>
          </w:rPr>
          <w:t>tificial Intelligence Institute</w:t>
        </w:r>
      </w:hyperlink>
      <w:r w:rsidR="00E22FBC">
        <w:t xml:space="preserve"> (A</w:t>
      </w:r>
      <w:r w:rsidR="00E22FBC" w:rsidRPr="00E22FBC">
        <w:rPr>
          <w:vertAlign w:val="superscript"/>
        </w:rPr>
        <w:t>2</w:t>
      </w:r>
      <w:r w:rsidR="00E22FBC">
        <w:t>I</w:t>
      </w:r>
      <w:r w:rsidR="00E22FBC" w:rsidRPr="00E22FBC">
        <w:rPr>
          <w:vertAlign w:val="superscript"/>
        </w:rPr>
        <w:t>2</w:t>
      </w:r>
      <w:r w:rsidR="00E22FBC">
        <w:t xml:space="preserve">) at Deakin University </w:t>
      </w:r>
      <w:proofErr w:type="spellStart"/>
      <w:r w:rsidR="00E22FBC">
        <w:t>Waurn</w:t>
      </w:r>
      <w:proofErr w:type="spellEnd"/>
      <w:r w:rsidR="00E22FBC">
        <w:t xml:space="preserve"> Ponds. </w:t>
      </w:r>
      <w:r w:rsidR="0010710A">
        <w:t>The initial group of GPs expanded to 26 doctors, across 13 clinics to test the effectiveness of the ideas.</w:t>
      </w:r>
    </w:p>
    <w:p w:rsidR="005876C5" w:rsidRDefault="0010710A" w:rsidP="005876C5">
      <w:r>
        <w:t xml:space="preserve">Over a 10-week study, </w:t>
      </w:r>
      <w:r w:rsidR="004C1754">
        <w:t>the</w:t>
      </w:r>
      <w:r w:rsidR="00EA64FB">
        <w:t xml:space="preserve"> Machine Learning algorithm recommended different strategies to be trialled</w:t>
      </w:r>
      <w:r w:rsidR="00095699">
        <w:t xml:space="preserve"> week to week. Every week,</w:t>
      </w:r>
      <w:r w:rsidR="00EA64FB">
        <w:t xml:space="preserve"> results were fed back into the algorithm, which learned</w:t>
      </w:r>
      <w:r w:rsidR="00095699">
        <w:t xml:space="preserve"> in real time about which st</w:t>
      </w:r>
      <w:r w:rsidR="00EA64FB">
        <w:t>rategies</w:t>
      </w:r>
      <w:r w:rsidR="00095699">
        <w:t xml:space="preserve"> were performing </w:t>
      </w:r>
      <w:r w:rsidR="00EA64FB">
        <w:t>best.</w:t>
      </w:r>
    </w:p>
    <w:p w:rsidR="00F9407D" w:rsidRDefault="00EA64FB" w:rsidP="005876C5">
      <w:r>
        <w:t xml:space="preserve">At the end of the 10-week study, the algorithm found that two strategies were effective: </w:t>
      </w:r>
    </w:p>
    <w:p w:rsidR="00F9407D" w:rsidRDefault="00F9407D" w:rsidP="00F9407D">
      <w:pPr>
        <w:pStyle w:val="ListParagraph"/>
        <w:numPr>
          <w:ilvl w:val="0"/>
          <w:numId w:val="4"/>
        </w:numPr>
      </w:pPr>
      <w:r>
        <w:t>T</w:t>
      </w:r>
      <w:r w:rsidR="004C1754">
        <w:t>he patient is handed information about the benefits of physical activity at reception, which they bring into their appointment and discuss with the doctor</w:t>
      </w:r>
    </w:p>
    <w:p w:rsidR="004C1754" w:rsidRDefault="00F9407D" w:rsidP="00F9407D">
      <w:pPr>
        <w:pStyle w:val="ListParagraph"/>
        <w:numPr>
          <w:ilvl w:val="0"/>
          <w:numId w:val="4"/>
        </w:numPr>
      </w:pPr>
      <w:r>
        <w:t>T</w:t>
      </w:r>
      <w:r w:rsidR="004C1754">
        <w:t>he patient is given a short physical activity questionnaire, which helps create a snapshot of current physical activity levels, which they similarly bring into the appointment</w:t>
      </w:r>
    </w:p>
    <w:p w:rsidR="00C01B85" w:rsidRDefault="00C01B85" w:rsidP="00C01B85">
      <w:r>
        <w:t xml:space="preserve">This study was the first of its kind to combine participatory methods with </w:t>
      </w:r>
      <w:r w:rsidR="00E47BD3">
        <w:t>m</w:t>
      </w:r>
      <w:r>
        <w:t xml:space="preserve">achine </w:t>
      </w:r>
      <w:r w:rsidR="00E47BD3">
        <w:t>l</w:t>
      </w:r>
      <w:r>
        <w:t>earning</w:t>
      </w:r>
      <w:r w:rsidR="00E47BD3">
        <w:t>.</w:t>
      </w:r>
      <w:r w:rsidR="00ED0DA2">
        <w:t xml:space="preserve"> </w:t>
      </w:r>
      <w:r w:rsidR="005D6F80">
        <w:t>It</w:t>
      </w:r>
      <w:r w:rsidR="00CA5DB2">
        <w:t xml:space="preserve"> enabled the people experiencing the problem (the doctors) to</w:t>
      </w:r>
      <w:r w:rsidR="00ED0DA2">
        <w:t xml:space="preserve"> generate</w:t>
      </w:r>
      <w:r w:rsidR="00CA5DB2">
        <w:t xml:space="preserve"> </w:t>
      </w:r>
      <w:r w:rsidR="00ED0DA2">
        <w:t>potential solutions</w:t>
      </w:r>
      <w:r w:rsidR="00CA5DB2">
        <w:t>. Then</w:t>
      </w:r>
      <w:r w:rsidR="00357E12">
        <w:t xml:space="preserve"> </w:t>
      </w:r>
      <w:r w:rsidR="00E47BD3">
        <w:t>the</w:t>
      </w:r>
      <w:r>
        <w:t xml:space="preserve"> best intervention</w:t>
      </w:r>
      <w:r w:rsidR="00357E12">
        <w:t>s were identified</w:t>
      </w:r>
      <w:r w:rsidR="00AF23EC">
        <w:t xml:space="preserve"> swiftly using a process that o</w:t>
      </w:r>
      <w:r>
        <w:t xml:space="preserve">therwise </w:t>
      </w:r>
      <w:r w:rsidR="00AF23EC">
        <w:t xml:space="preserve">would </w:t>
      </w:r>
      <w:r w:rsidR="00E47BD3">
        <w:t>have taken</w:t>
      </w:r>
      <w:r>
        <w:t xml:space="preserve"> years to test.</w:t>
      </w:r>
    </w:p>
    <w:p w:rsidR="001A0001" w:rsidRDefault="00232070" w:rsidP="005876C5">
      <w:r>
        <w:lastRenderedPageBreak/>
        <w:t>Active Geelong would like to acknowledge the following</w:t>
      </w:r>
      <w:r w:rsidR="001A0001">
        <w:t xml:space="preserve"> contributors:</w:t>
      </w:r>
    </w:p>
    <w:p w:rsidR="001A0001" w:rsidRDefault="00A92CD9" w:rsidP="001A0001">
      <w:pPr>
        <w:pStyle w:val="ListParagraph"/>
        <w:numPr>
          <w:ilvl w:val="0"/>
          <w:numId w:val="5"/>
        </w:numPr>
      </w:pPr>
      <w:hyperlink r:id="rId7" w:history="1">
        <w:r w:rsidR="002B52CD" w:rsidRPr="006B5940">
          <w:rPr>
            <w:rStyle w:val="Hyperlink"/>
          </w:rPr>
          <w:t xml:space="preserve">Dr </w:t>
        </w:r>
        <w:r w:rsidR="001A0001" w:rsidRPr="006B5940">
          <w:rPr>
            <w:rStyle w:val="Hyperlink"/>
          </w:rPr>
          <w:t>Josh Hayward</w:t>
        </w:r>
      </w:hyperlink>
      <w:r w:rsidR="001A0001" w:rsidRPr="004208B1">
        <w:t xml:space="preserve"> (Research Fellow, Global Obesity Centre, Deakin University Waterfront Campus)</w:t>
      </w:r>
    </w:p>
    <w:p w:rsidR="001A0001" w:rsidRPr="006B5940" w:rsidRDefault="006B5940" w:rsidP="001A0001">
      <w:pPr>
        <w:pStyle w:val="ListParagraph"/>
        <w:numPr>
          <w:ilvl w:val="0"/>
          <w:numId w:val="5"/>
        </w:numPr>
        <w:rPr>
          <w:rStyle w:val="Hyperlink"/>
        </w:rPr>
      </w:pPr>
      <w:r>
        <w:fldChar w:fldCharType="begin"/>
      </w:r>
      <w:r>
        <w:instrText xml:space="preserve"> HYPERLINK "https://globalobesity.com.au/about-us/" </w:instrText>
      </w:r>
      <w:r>
        <w:fldChar w:fldCharType="separate"/>
      </w:r>
      <w:r w:rsidR="001E7628" w:rsidRPr="006B5940">
        <w:rPr>
          <w:rStyle w:val="Hyperlink"/>
        </w:rPr>
        <w:t xml:space="preserve">GLOBE </w:t>
      </w:r>
      <w:r w:rsidRPr="006B5940">
        <w:rPr>
          <w:rStyle w:val="Hyperlink"/>
        </w:rPr>
        <w:t xml:space="preserve">Global Obesity Centre, </w:t>
      </w:r>
      <w:r w:rsidR="001E7628" w:rsidRPr="006B5940">
        <w:rPr>
          <w:rStyle w:val="Hyperlink"/>
        </w:rPr>
        <w:t>Deakin University</w:t>
      </w:r>
    </w:p>
    <w:p w:rsidR="006B5940" w:rsidRDefault="006B5940" w:rsidP="006B5940">
      <w:pPr>
        <w:pStyle w:val="ListParagraph"/>
        <w:numPr>
          <w:ilvl w:val="0"/>
          <w:numId w:val="5"/>
        </w:numPr>
      </w:pPr>
      <w:r>
        <w:fldChar w:fldCharType="end"/>
      </w:r>
      <w:hyperlink r:id="rId8" w:history="1">
        <w:r w:rsidRPr="00E85087">
          <w:rPr>
            <w:rStyle w:val="Hyperlink"/>
          </w:rPr>
          <w:t>A</w:t>
        </w:r>
        <w:r w:rsidRPr="00E85087">
          <w:rPr>
            <w:rStyle w:val="Hyperlink"/>
            <w:vertAlign w:val="superscript"/>
          </w:rPr>
          <w:t>2</w:t>
        </w:r>
        <w:r w:rsidRPr="00E85087">
          <w:rPr>
            <w:rStyle w:val="Hyperlink"/>
          </w:rPr>
          <w:t>I</w:t>
        </w:r>
        <w:r w:rsidRPr="00E85087">
          <w:rPr>
            <w:rStyle w:val="Hyperlink"/>
            <w:vertAlign w:val="superscript"/>
          </w:rPr>
          <w:t>2</w:t>
        </w:r>
      </w:hyperlink>
      <w:r>
        <w:t xml:space="preserve"> </w:t>
      </w:r>
    </w:p>
    <w:p w:rsidR="001A0001" w:rsidRDefault="00A92CD9" w:rsidP="001A0001">
      <w:pPr>
        <w:pStyle w:val="ListParagraph"/>
        <w:numPr>
          <w:ilvl w:val="0"/>
          <w:numId w:val="5"/>
        </w:numPr>
      </w:pPr>
      <w:hyperlink r:id="rId9" w:history="1">
        <w:r w:rsidR="001A0001" w:rsidRPr="00BA7EC6">
          <w:rPr>
            <w:rStyle w:val="Hyperlink"/>
          </w:rPr>
          <w:t>T</w:t>
        </w:r>
        <w:r w:rsidR="001E7628" w:rsidRPr="00BA7EC6">
          <w:rPr>
            <w:rStyle w:val="Hyperlink"/>
          </w:rPr>
          <w:t>he Western Victoria P</w:t>
        </w:r>
        <w:r w:rsidR="00E85087" w:rsidRPr="00BA7EC6">
          <w:rPr>
            <w:rStyle w:val="Hyperlink"/>
          </w:rPr>
          <w:t>rimary Health Network</w:t>
        </w:r>
      </w:hyperlink>
      <w:r w:rsidR="001E7628">
        <w:t xml:space="preserve"> </w:t>
      </w:r>
    </w:p>
    <w:p w:rsidR="005876C5" w:rsidRDefault="001A0001" w:rsidP="001A0001">
      <w:pPr>
        <w:pStyle w:val="ListParagraph"/>
        <w:numPr>
          <w:ilvl w:val="0"/>
          <w:numId w:val="5"/>
        </w:numPr>
      </w:pPr>
      <w:r>
        <w:t>The</w:t>
      </w:r>
      <w:r w:rsidR="001E7628">
        <w:t xml:space="preserve"> participants whose contributions made this study possible.</w:t>
      </w:r>
    </w:p>
    <w:p w:rsidR="003F1E11" w:rsidRDefault="00C26CCE" w:rsidP="005876C5">
      <w:r>
        <w:t xml:space="preserve">Read the full report: </w:t>
      </w:r>
    </w:p>
    <w:p w:rsidR="00BD282B" w:rsidRDefault="00A92CD9" w:rsidP="000F1AD1">
      <w:hyperlink r:id="rId10" w:history="1">
        <w:r w:rsidR="00C26CCE" w:rsidRPr="00C26CCE">
          <w:rPr>
            <w:rStyle w:val="Hyperlink"/>
          </w:rPr>
          <w:t>Allender, S., Hayward, J., Gupta, S. et al. Bayesian strategy selection identifies optimal solutions to complex problems using an example from GP prescribing. npj Digit. Med. 3, 7 (2020). https://doi.org/10.1038/s41746-019-0205-y</w:t>
        </w:r>
      </w:hyperlink>
    </w:p>
    <w:sectPr w:rsidR="00BD2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72CA4"/>
    <w:multiLevelType w:val="hybridMultilevel"/>
    <w:tmpl w:val="AC246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77A2"/>
    <w:multiLevelType w:val="hybridMultilevel"/>
    <w:tmpl w:val="9B2091C4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59942FB"/>
    <w:multiLevelType w:val="hybridMultilevel"/>
    <w:tmpl w:val="A4A4C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C68FB"/>
    <w:multiLevelType w:val="hybridMultilevel"/>
    <w:tmpl w:val="91A876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540D3"/>
    <w:multiLevelType w:val="hybridMultilevel"/>
    <w:tmpl w:val="4F26CAC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D1"/>
    <w:rsid w:val="00095699"/>
    <w:rsid w:val="000F1AD1"/>
    <w:rsid w:val="000F4FC7"/>
    <w:rsid w:val="0010710A"/>
    <w:rsid w:val="001A0001"/>
    <w:rsid w:val="001E7628"/>
    <w:rsid w:val="00232070"/>
    <w:rsid w:val="00261926"/>
    <w:rsid w:val="002B52CD"/>
    <w:rsid w:val="00357E12"/>
    <w:rsid w:val="003B06DA"/>
    <w:rsid w:val="003F1E11"/>
    <w:rsid w:val="004208B1"/>
    <w:rsid w:val="004772AB"/>
    <w:rsid w:val="004C1754"/>
    <w:rsid w:val="00534011"/>
    <w:rsid w:val="005876C5"/>
    <w:rsid w:val="005D6F80"/>
    <w:rsid w:val="005D7681"/>
    <w:rsid w:val="006B5940"/>
    <w:rsid w:val="00710735"/>
    <w:rsid w:val="00804E84"/>
    <w:rsid w:val="00807831"/>
    <w:rsid w:val="00817622"/>
    <w:rsid w:val="008B1C95"/>
    <w:rsid w:val="008D7324"/>
    <w:rsid w:val="009918C3"/>
    <w:rsid w:val="0099305A"/>
    <w:rsid w:val="009D6B3D"/>
    <w:rsid w:val="00A23829"/>
    <w:rsid w:val="00A761E1"/>
    <w:rsid w:val="00A92CD9"/>
    <w:rsid w:val="00AF23EC"/>
    <w:rsid w:val="00B65154"/>
    <w:rsid w:val="00BA7EC6"/>
    <w:rsid w:val="00BD282B"/>
    <w:rsid w:val="00C01B85"/>
    <w:rsid w:val="00C26CCE"/>
    <w:rsid w:val="00C82ADB"/>
    <w:rsid w:val="00CA5DB2"/>
    <w:rsid w:val="00DD4BEB"/>
    <w:rsid w:val="00E22FBC"/>
    <w:rsid w:val="00E47BD3"/>
    <w:rsid w:val="00E85087"/>
    <w:rsid w:val="00EA64FB"/>
    <w:rsid w:val="00ED0DA2"/>
    <w:rsid w:val="00EF7A0D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FB6F"/>
  <w15:chartTrackingRefBased/>
  <w15:docId w15:val="{0D34C555-A945-40C1-9F37-4E08B687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2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4F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6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kin.edu.au/a2i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akin.edu.au/about-deakin/people/josh-hayw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akin.edu.au/a2i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eventioncentre.org.au/resources/learn-about-systems/" TargetMode="External"/><Relationship Id="rId10" Type="http://schemas.openxmlformats.org/officeDocument/2006/relationships/hyperlink" Target="Allender,%20S.,%20Hayward,%20J.,%20Gupta,%20S.&#160;et%20al.&#160;Bayesian%20strategy%20selection%20identifies%20optimal%20solutions%20to%20complex%20problems%20using%20an%20example%20from%20GP%20prescribing.&#160;npj%20Digit.%20Med.&#160;3,&#160;7%20(2020).%20https:/doi.org/10.1038/s41746-019-0205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tvicphn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Hayward</dc:creator>
  <cp:keywords/>
  <dc:description/>
  <cp:lastModifiedBy>Yvette Denning</cp:lastModifiedBy>
  <cp:revision>5</cp:revision>
  <dcterms:created xsi:type="dcterms:W3CDTF">2020-09-09T01:40:00Z</dcterms:created>
  <dcterms:modified xsi:type="dcterms:W3CDTF">2020-09-16T04:40:00Z</dcterms:modified>
</cp:coreProperties>
</file>